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208A62" w14:textId="35E58DBE" w:rsidR="00B82651" w:rsidRDefault="00AF3B7E">
      <w:pPr>
        <w:widowControl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（申請書イ－</w:t>
      </w:r>
      <w:r w:rsidR="00750FFE">
        <w:rPr>
          <w:rFonts w:ascii="ＭＳ 明朝" w:hAnsi="ＭＳ 明朝" w:hint="eastAsia"/>
          <w:sz w:val="24"/>
        </w:rPr>
        <w:t>①</w:t>
      </w:r>
      <w:r>
        <w:rPr>
          <w:rFonts w:ascii="ＭＳ 明朝" w:hAnsi="ＭＳ 明朝" w:hint="eastAsia"/>
          <w:sz w:val="24"/>
        </w:rPr>
        <w:t>の添付書類）</w:t>
      </w:r>
    </w:p>
    <w:p w14:paraId="26A25320" w14:textId="77777777" w:rsidR="00AA6B3C" w:rsidRDefault="00AA6B3C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/>
          <w:sz w:val="24"/>
          <w:u w:val="single"/>
        </w:rPr>
      </w:pPr>
    </w:p>
    <w:p w14:paraId="4869B016" w14:textId="5B6AAE01" w:rsidR="00B82651" w:rsidRDefault="00AF3B7E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 xml:space="preserve">申請者名：　　　　　　　　　　　　　　　</w:t>
      </w:r>
    </w:p>
    <w:p w14:paraId="2EF72C49" w14:textId="77777777" w:rsidR="00AA6B3C" w:rsidRDefault="00AA6B3C">
      <w:pPr>
        <w:widowControl/>
        <w:jc w:val="left"/>
        <w:rPr>
          <w:rFonts w:ascii="ＭＳ 明朝" w:hAnsi="ＭＳ 明朝" w:hint="eastAsia"/>
          <w:sz w:val="24"/>
        </w:rPr>
      </w:pPr>
    </w:p>
    <w:p w14:paraId="34CC4961" w14:textId="0BCC62E9" w:rsidR="00B82651" w:rsidRDefault="00AF3B7E" w:rsidP="00EB494A">
      <w:pPr>
        <w:widowControl/>
        <w:jc w:val="lef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>（表１：事業が属する業種毎の最近１年間の売上高）</w:t>
      </w: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3256"/>
        <w:gridCol w:w="3256"/>
      </w:tblGrid>
      <w:tr w:rsidR="00B82651" w14:paraId="65CEFDE8" w14:textId="77777777">
        <w:tc>
          <w:tcPr>
            <w:tcW w:w="3256" w:type="dxa"/>
          </w:tcPr>
          <w:p w14:paraId="1C27E5D5" w14:textId="61528551" w:rsidR="00B82651" w:rsidRDefault="00AF3B7E">
            <w:pPr>
              <w:widowControl/>
              <w:jc w:val="center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業種（※</w:t>
            </w:r>
            <w:r w:rsidR="00EB494A">
              <w:rPr>
                <w:rFonts w:ascii="ＭＳ 明朝" w:hAnsi="ＭＳ 明朝" w:hint="eastAsia"/>
                <w:color w:val="000000"/>
                <w:sz w:val="24"/>
              </w:rPr>
              <w:t>１、※２</w:t>
            </w:r>
            <w:r>
              <w:rPr>
                <w:rFonts w:ascii="ＭＳ 明朝" w:hAnsi="ＭＳ 明朝" w:hint="eastAsia"/>
                <w:color w:val="000000"/>
                <w:sz w:val="24"/>
              </w:rPr>
              <w:t>）</w:t>
            </w:r>
          </w:p>
        </w:tc>
        <w:tc>
          <w:tcPr>
            <w:tcW w:w="3256" w:type="dxa"/>
          </w:tcPr>
          <w:p w14:paraId="41A8DCD1" w14:textId="77777777" w:rsidR="00B82651" w:rsidRDefault="00AF3B7E">
            <w:pPr>
              <w:widowControl/>
              <w:jc w:val="center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最近１年間の売上高</w:t>
            </w:r>
          </w:p>
        </w:tc>
        <w:tc>
          <w:tcPr>
            <w:tcW w:w="3256" w:type="dxa"/>
          </w:tcPr>
          <w:p w14:paraId="062C1FDC" w14:textId="77777777" w:rsidR="00B82651" w:rsidRDefault="00AF3B7E">
            <w:pPr>
              <w:widowControl/>
              <w:jc w:val="center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構成比</w:t>
            </w:r>
          </w:p>
        </w:tc>
      </w:tr>
      <w:tr w:rsidR="00B82651" w14:paraId="6BFE1F5A" w14:textId="77777777">
        <w:tc>
          <w:tcPr>
            <w:tcW w:w="3256" w:type="dxa"/>
          </w:tcPr>
          <w:p w14:paraId="50EF95F5" w14:textId="77777777" w:rsidR="00B82651" w:rsidRDefault="00B82651">
            <w:pPr>
              <w:widowControl/>
              <w:jc w:val="left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3256" w:type="dxa"/>
          </w:tcPr>
          <w:p w14:paraId="1258A855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  <w:tc>
          <w:tcPr>
            <w:tcW w:w="3256" w:type="dxa"/>
          </w:tcPr>
          <w:p w14:paraId="6E3E6D90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％</w:t>
            </w:r>
          </w:p>
        </w:tc>
      </w:tr>
      <w:tr w:rsidR="00B82651" w14:paraId="71C79D04" w14:textId="77777777">
        <w:tc>
          <w:tcPr>
            <w:tcW w:w="3256" w:type="dxa"/>
          </w:tcPr>
          <w:p w14:paraId="0F05AB39" w14:textId="77777777" w:rsidR="00B82651" w:rsidRDefault="00B82651">
            <w:pPr>
              <w:widowControl/>
              <w:jc w:val="left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3256" w:type="dxa"/>
          </w:tcPr>
          <w:p w14:paraId="67864FFE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  <w:tc>
          <w:tcPr>
            <w:tcW w:w="3256" w:type="dxa"/>
          </w:tcPr>
          <w:p w14:paraId="26B7BC82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％</w:t>
            </w:r>
          </w:p>
        </w:tc>
      </w:tr>
      <w:tr w:rsidR="00B82651" w14:paraId="32CF36A7" w14:textId="77777777">
        <w:tc>
          <w:tcPr>
            <w:tcW w:w="3256" w:type="dxa"/>
          </w:tcPr>
          <w:p w14:paraId="11DFA1D6" w14:textId="77777777" w:rsidR="00B82651" w:rsidRDefault="00B82651">
            <w:pPr>
              <w:widowControl/>
              <w:jc w:val="left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3256" w:type="dxa"/>
          </w:tcPr>
          <w:p w14:paraId="4B503A20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  <w:tc>
          <w:tcPr>
            <w:tcW w:w="3256" w:type="dxa"/>
          </w:tcPr>
          <w:p w14:paraId="5FD2BDFB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％</w:t>
            </w:r>
          </w:p>
        </w:tc>
      </w:tr>
      <w:tr w:rsidR="00B82651" w14:paraId="56CDEF08" w14:textId="77777777">
        <w:tc>
          <w:tcPr>
            <w:tcW w:w="3256" w:type="dxa"/>
          </w:tcPr>
          <w:p w14:paraId="527070CB" w14:textId="77777777" w:rsidR="00B82651" w:rsidRDefault="00B82651">
            <w:pPr>
              <w:widowControl/>
              <w:jc w:val="left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3256" w:type="dxa"/>
          </w:tcPr>
          <w:p w14:paraId="3EA40A91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  <w:tc>
          <w:tcPr>
            <w:tcW w:w="3256" w:type="dxa"/>
          </w:tcPr>
          <w:p w14:paraId="363628F4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％</w:t>
            </w:r>
          </w:p>
        </w:tc>
      </w:tr>
      <w:tr w:rsidR="00B82651" w14:paraId="3F000F24" w14:textId="77777777">
        <w:tc>
          <w:tcPr>
            <w:tcW w:w="3256" w:type="dxa"/>
          </w:tcPr>
          <w:p w14:paraId="3557F04E" w14:textId="77777777" w:rsidR="00B82651" w:rsidRDefault="00AF3B7E">
            <w:pPr>
              <w:widowControl/>
              <w:jc w:val="center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企業全体の売上高</w:t>
            </w:r>
          </w:p>
        </w:tc>
        <w:tc>
          <w:tcPr>
            <w:tcW w:w="3256" w:type="dxa"/>
          </w:tcPr>
          <w:p w14:paraId="09AAB77B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  <w:tc>
          <w:tcPr>
            <w:tcW w:w="3256" w:type="dxa"/>
          </w:tcPr>
          <w:p w14:paraId="754DA6AC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100％</w:t>
            </w:r>
          </w:p>
        </w:tc>
      </w:tr>
    </w:tbl>
    <w:p w14:paraId="0051BF42" w14:textId="76932996" w:rsidR="00B82651" w:rsidRDefault="00AF3B7E">
      <w:pPr>
        <w:widowControl/>
        <w:ind w:left="701" w:hangingChars="292" w:hanging="701"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※１：</w:t>
      </w:r>
      <w:r w:rsidR="00EB494A">
        <w:rPr>
          <w:rFonts w:ascii="ＭＳ 明朝" w:hAnsi="ＭＳ 明朝" w:hint="eastAsia"/>
          <w:sz w:val="24"/>
        </w:rPr>
        <w:t>業種欄には、営んでいる事業が属する全ての業種（日本標準産業分類の細分類番号と細分類業種名）を記載。細分類番号は全て指定業種に該当することが必要。</w:t>
      </w:r>
    </w:p>
    <w:p w14:paraId="5B22FF06" w14:textId="0BC3121C" w:rsidR="00B82651" w:rsidRDefault="00AF3B7E">
      <w:pPr>
        <w:widowControl/>
        <w:jc w:val="left"/>
        <w:rPr>
          <w:rFonts w:ascii="ＭＳ 明朝" w:hAnsi="ＭＳ 明朝"/>
          <w:color w:val="000000"/>
          <w:spacing w:val="16"/>
          <w:kern w:val="0"/>
          <w:sz w:val="24"/>
        </w:rPr>
      </w:pPr>
      <w:r>
        <w:rPr>
          <w:rFonts w:ascii="ＭＳ 明朝" w:hAnsi="ＭＳ 明朝" w:hint="eastAsia"/>
          <w:sz w:val="24"/>
        </w:rPr>
        <w:t>※２：</w:t>
      </w:r>
      <w:r w:rsidR="00EB494A">
        <w:rPr>
          <w:rFonts w:ascii="ＭＳ 明朝" w:hAnsi="ＭＳ 明朝" w:hint="eastAsia"/>
          <w:sz w:val="24"/>
        </w:rPr>
        <w:t>指定業種の売上高を合算して記載することも可</w:t>
      </w:r>
      <w:r>
        <w:rPr>
          <w:rFonts w:ascii="ＭＳ 明朝" w:hAnsi="ＭＳ 明朝" w:hint="eastAsia"/>
          <w:color w:val="000000"/>
          <w:spacing w:val="16"/>
          <w:kern w:val="0"/>
          <w:sz w:val="24"/>
        </w:rPr>
        <w:t>。</w:t>
      </w:r>
    </w:p>
    <w:p w14:paraId="689E5DEC" w14:textId="19D00767" w:rsidR="00B82651" w:rsidRDefault="00B82651">
      <w:pPr>
        <w:widowControl/>
        <w:jc w:val="left"/>
        <w:rPr>
          <w:rFonts w:ascii="ＭＳ 明朝" w:hAnsi="ＭＳ 明朝"/>
          <w:color w:val="000000"/>
          <w:spacing w:val="16"/>
          <w:kern w:val="0"/>
        </w:rPr>
      </w:pPr>
    </w:p>
    <w:p w14:paraId="5CB8CB57" w14:textId="385DA90A" w:rsidR="00AA6B3C" w:rsidRDefault="00AA6B3C">
      <w:pPr>
        <w:widowControl/>
        <w:jc w:val="left"/>
        <w:rPr>
          <w:rFonts w:ascii="ＭＳ 明朝" w:hAnsi="ＭＳ 明朝"/>
          <w:color w:val="000000"/>
          <w:spacing w:val="16"/>
          <w:kern w:val="0"/>
        </w:rPr>
      </w:pPr>
    </w:p>
    <w:p w14:paraId="7C2AB5B4" w14:textId="77777777" w:rsidR="00AA6B3C" w:rsidRDefault="00AA6B3C">
      <w:pPr>
        <w:widowControl/>
        <w:jc w:val="left"/>
        <w:rPr>
          <w:rFonts w:ascii="ＭＳ 明朝" w:hAnsi="ＭＳ 明朝" w:hint="eastAsia"/>
          <w:color w:val="000000"/>
          <w:spacing w:val="16"/>
          <w:kern w:val="0"/>
        </w:rPr>
      </w:pPr>
    </w:p>
    <w:p w14:paraId="1E861FAC" w14:textId="13439026" w:rsidR="00B82651" w:rsidRDefault="00AF3B7E" w:rsidP="00EB494A">
      <w:pPr>
        <w:widowControl/>
        <w:tabs>
          <w:tab w:val="center" w:pos="5074"/>
        </w:tabs>
        <w:jc w:val="left"/>
        <w:rPr>
          <w:rFonts w:ascii="ＭＳ 明朝" w:hAnsi="ＭＳ 明朝"/>
          <w:color w:val="000000"/>
          <w:spacing w:val="16"/>
          <w:kern w:val="0"/>
          <w:sz w:val="24"/>
        </w:rPr>
      </w:pPr>
      <w:r>
        <w:rPr>
          <w:rFonts w:ascii="ＭＳ 明朝" w:hAnsi="ＭＳ 明朝" w:hint="eastAsia"/>
          <w:color w:val="000000"/>
          <w:spacing w:val="16"/>
          <w:kern w:val="0"/>
          <w:sz w:val="24"/>
        </w:rPr>
        <w:t>（表２：最近３か月</w:t>
      </w:r>
      <w:r w:rsidR="00EB494A">
        <w:rPr>
          <w:rFonts w:ascii="ＭＳ 明朝" w:hAnsi="ＭＳ 明朝" w:hint="eastAsia"/>
          <w:color w:val="000000"/>
          <w:spacing w:val="16"/>
          <w:kern w:val="0"/>
          <w:sz w:val="24"/>
        </w:rPr>
        <w:t>間</w:t>
      </w:r>
      <w:r>
        <w:rPr>
          <w:rFonts w:ascii="ＭＳ 明朝" w:hAnsi="ＭＳ 明朝" w:hint="eastAsia"/>
          <w:color w:val="000000"/>
          <w:spacing w:val="16"/>
          <w:kern w:val="0"/>
          <w:sz w:val="24"/>
        </w:rPr>
        <w:t>の売上高</w:t>
      </w:r>
      <w:r w:rsidR="00EB494A">
        <w:rPr>
          <w:rFonts w:ascii="ＭＳ 明朝" w:hAnsi="ＭＳ 明朝" w:hint="eastAsia"/>
          <w:color w:val="000000"/>
          <w:spacing w:val="16"/>
          <w:kern w:val="0"/>
          <w:sz w:val="24"/>
        </w:rPr>
        <w:t>【Ａ】</w:t>
      </w:r>
      <w:r>
        <w:rPr>
          <w:rFonts w:ascii="ＭＳ 明朝" w:hAnsi="ＭＳ 明朝" w:hint="eastAsia"/>
          <w:color w:val="000000"/>
          <w:spacing w:val="16"/>
          <w:kern w:val="0"/>
          <w:sz w:val="24"/>
        </w:rPr>
        <w:t>）</w:t>
      </w:r>
      <w:r w:rsidR="00EB494A">
        <w:rPr>
          <w:rFonts w:ascii="ＭＳ 明朝" w:hAnsi="ＭＳ 明朝"/>
          <w:color w:val="000000"/>
          <w:spacing w:val="16"/>
          <w:kern w:val="0"/>
          <w:sz w:val="24"/>
        </w:rPr>
        <w:tab/>
      </w: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4131"/>
      </w:tblGrid>
      <w:tr w:rsidR="00B82651" w14:paraId="2F80AF0C" w14:textId="77777777" w:rsidTr="00EB494A">
        <w:trPr>
          <w:trHeight w:val="754"/>
        </w:trPr>
        <w:tc>
          <w:tcPr>
            <w:tcW w:w="5637" w:type="dxa"/>
          </w:tcPr>
          <w:p w14:paraId="7E6306B2" w14:textId="668BD888" w:rsidR="00EB494A" w:rsidRDefault="00AF3B7E" w:rsidP="00EB494A">
            <w:pPr>
              <w:widowControl/>
              <w:spacing w:line="600" w:lineRule="auto"/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企業全体の最近３か月の売上高</w:t>
            </w:r>
          </w:p>
        </w:tc>
        <w:tc>
          <w:tcPr>
            <w:tcW w:w="4131" w:type="dxa"/>
            <w:vAlign w:val="bottom"/>
          </w:tcPr>
          <w:p w14:paraId="3804E98E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</w:tr>
    </w:tbl>
    <w:p w14:paraId="76C83D9E" w14:textId="77777777" w:rsidR="00B82651" w:rsidRDefault="00B82651">
      <w:pPr>
        <w:widowControl/>
        <w:jc w:val="left"/>
        <w:rPr>
          <w:rFonts w:ascii="ＭＳ 明朝" w:hAnsi="ＭＳ 明朝"/>
          <w:sz w:val="24"/>
        </w:rPr>
      </w:pPr>
    </w:p>
    <w:p w14:paraId="7AF0C391" w14:textId="3877391A" w:rsidR="00B82651" w:rsidRDefault="00AF3B7E">
      <w:pPr>
        <w:widowControl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（表３：最近３か月</w:t>
      </w:r>
      <w:r w:rsidR="00EB494A">
        <w:rPr>
          <w:rFonts w:ascii="ＭＳ 明朝" w:hAnsi="ＭＳ 明朝" w:hint="eastAsia"/>
          <w:sz w:val="24"/>
        </w:rPr>
        <w:t>間</w:t>
      </w:r>
      <w:r>
        <w:rPr>
          <w:rFonts w:ascii="ＭＳ 明朝" w:hAnsi="ＭＳ 明朝" w:hint="eastAsia"/>
          <w:sz w:val="24"/>
        </w:rPr>
        <w:t>の前年同期の売上高</w:t>
      </w:r>
      <w:r w:rsidR="00EB494A">
        <w:rPr>
          <w:rFonts w:ascii="ＭＳ 明朝" w:hAnsi="ＭＳ 明朝" w:hint="eastAsia"/>
          <w:sz w:val="24"/>
        </w:rPr>
        <w:t>【Ｂ】</w:t>
      </w:r>
      <w:r>
        <w:rPr>
          <w:rFonts w:ascii="ＭＳ 明朝" w:hAnsi="ＭＳ 明朝" w:hint="eastAsia"/>
          <w:sz w:val="24"/>
        </w:rPr>
        <w:t>）</w:t>
      </w:r>
    </w:p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4131"/>
      </w:tblGrid>
      <w:tr w:rsidR="00B82651" w14:paraId="4636CF29" w14:textId="77777777">
        <w:tc>
          <w:tcPr>
            <w:tcW w:w="5637" w:type="dxa"/>
          </w:tcPr>
          <w:p w14:paraId="2A3CD99A" w14:textId="032193F6" w:rsidR="00B82651" w:rsidRDefault="00AF3B7E" w:rsidP="00EB494A">
            <w:pPr>
              <w:widowControl/>
              <w:spacing w:line="600" w:lineRule="auto"/>
              <w:jc w:val="left"/>
              <w:rPr>
                <w:rFonts w:ascii="ＭＳ 明朝" w:hAnsi="ＭＳ 明朝" w:hint="eastAsia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企業全体の最近３か月</w:t>
            </w:r>
            <w:r w:rsidR="00EB494A">
              <w:rPr>
                <w:rFonts w:ascii="ＭＳ 明朝" w:hAnsi="ＭＳ 明朝" w:hint="eastAsia"/>
                <w:color w:val="000000"/>
                <w:sz w:val="24"/>
              </w:rPr>
              <w:t>間</w:t>
            </w:r>
            <w:r>
              <w:rPr>
                <w:rFonts w:ascii="ＭＳ 明朝" w:hAnsi="ＭＳ 明朝" w:hint="eastAsia"/>
                <w:color w:val="000000"/>
                <w:sz w:val="24"/>
              </w:rPr>
              <w:t>の前年同期の売上高</w:t>
            </w:r>
          </w:p>
        </w:tc>
        <w:tc>
          <w:tcPr>
            <w:tcW w:w="4131" w:type="dxa"/>
            <w:vAlign w:val="bottom"/>
          </w:tcPr>
          <w:p w14:paraId="7B74ADA7" w14:textId="77777777" w:rsidR="00B82651" w:rsidRDefault="00AF3B7E">
            <w:pPr>
              <w:widowControl/>
              <w:jc w:val="right"/>
              <w:rPr>
                <w:rFonts w:ascii="ＭＳ 明朝" w:hAnsi="ＭＳ 明朝"/>
                <w:color w:val="000000"/>
                <w:sz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</w:rPr>
              <w:t>円</w:t>
            </w:r>
          </w:p>
        </w:tc>
      </w:tr>
    </w:tbl>
    <w:p w14:paraId="3FB63C86" w14:textId="77777777" w:rsidR="00B82651" w:rsidRDefault="00B82651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明朝" w:hAnsi="ＭＳ 明朝"/>
          <w:color w:val="000000"/>
          <w:spacing w:val="16"/>
          <w:kern w:val="0"/>
          <w:sz w:val="24"/>
        </w:rPr>
      </w:pPr>
    </w:p>
    <w:p w14:paraId="45A551CC" w14:textId="0D89A8C3" w:rsidR="00EB494A" w:rsidRDefault="00EB494A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/>
          <w:sz w:val="24"/>
        </w:rPr>
      </w:pPr>
    </w:p>
    <w:p w14:paraId="7C407A33" w14:textId="77777777" w:rsidR="00AA6B3C" w:rsidRDefault="00AA6B3C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 w:hint="eastAsia"/>
          <w:sz w:val="24"/>
        </w:rPr>
      </w:pPr>
    </w:p>
    <w:p w14:paraId="4B70DD20" w14:textId="4A61FE5D" w:rsidR="00B82651" w:rsidRDefault="00EB494A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/>
          <w:color w:val="000000"/>
          <w:spacing w:val="16"/>
          <w:kern w:val="0"/>
          <w:sz w:val="24"/>
        </w:rPr>
      </w:pPr>
      <w:r>
        <w:rPr>
          <w:rFonts w:ascii="ＭＳ 明朝" w:hAnsi="ＭＳ 明朝" w:hint="eastAsia"/>
          <w:sz w:val="24"/>
        </w:rPr>
        <w:t>（最近３か月間の企業全体の売上高の</w:t>
      </w:r>
      <w:r w:rsidR="00AF3B7E">
        <w:rPr>
          <w:rFonts w:ascii="ＭＳ 明朝" w:hAnsi="ＭＳ 明朝" w:hint="eastAsia"/>
          <w:color w:val="000000"/>
          <w:spacing w:val="16"/>
          <w:kern w:val="0"/>
          <w:sz w:val="24"/>
        </w:rPr>
        <w:t>減少率</w:t>
      </w:r>
      <w:r>
        <w:rPr>
          <w:rFonts w:ascii="ＭＳ 明朝" w:hAnsi="ＭＳ 明朝" w:hint="eastAsia"/>
          <w:color w:val="000000"/>
          <w:spacing w:val="16"/>
          <w:kern w:val="0"/>
          <w:sz w:val="24"/>
        </w:rPr>
        <w:t>）</w:t>
      </w:r>
    </w:p>
    <w:p w14:paraId="43DFF0DD" w14:textId="77777777" w:rsidR="00B82651" w:rsidRDefault="00B82651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明朝" w:hAnsi="ＭＳ 明朝"/>
          <w:color w:val="000000"/>
          <w:spacing w:val="16"/>
          <w:kern w:val="0"/>
        </w:rPr>
      </w:pPr>
    </w:p>
    <w:tbl>
      <w:tblPr>
        <w:tblW w:w="9786" w:type="dxa"/>
        <w:tblLayout w:type="fixed"/>
        <w:tblLook w:val="04A0" w:firstRow="1" w:lastRow="0" w:firstColumn="1" w:lastColumn="0" w:noHBand="0" w:noVBand="1"/>
      </w:tblPr>
      <w:tblGrid>
        <w:gridCol w:w="6487"/>
        <w:gridCol w:w="1559"/>
        <w:gridCol w:w="1740"/>
      </w:tblGrid>
      <w:tr w:rsidR="00B82651" w14:paraId="2992D633" w14:textId="77777777">
        <w:tc>
          <w:tcPr>
            <w:tcW w:w="6487" w:type="dxa"/>
          </w:tcPr>
          <w:p w14:paraId="012818C5" w14:textId="6C024EF1" w:rsidR="00B82651" w:rsidRDefault="00AF3B7E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明朝" w:hAnsi="ＭＳ 明朝"/>
                <w:sz w:val="24"/>
                <w:u w:val="single"/>
              </w:rPr>
            </w:pPr>
            <w:r>
              <w:rPr>
                <w:rFonts w:ascii="ＭＳ 明朝" w:hAnsi="ＭＳ 明朝" w:hint="eastAsia"/>
                <w:sz w:val="24"/>
                <w:u w:val="single"/>
              </w:rPr>
              <w:t>【Ｂ</w:t>
            </w:r>
            <w:r w:rsidR="00EB494A">
              <w:rPr>
                <w:rFonts w:ascii="ＭＳ 明朝" w:hAnsi="ＭＳ 明朝" w:hint="eastAsia"/>
                <w:sz w:val="24"/>
                <w:u w:val="single"/>
              </w:rPr>
              <w:t>】</w:t>
            </w:r>
            <w:r>
              <w:rPr>
                <w:rFonts w:ascii="ＭＳ 明朝" w:hAnsi="ＭＳ 明朝" w:hint="eastAsia"/>
                <w:sz w:val="24"/>
                <w:u w:val="single"/>
              </w:rPr>
              <w:t xml:space="preserve">　　　　　　　円　－　【Ａ】</w:t>
            </w:r>
            <w:r w:rsidR="009D2D95">
              <w:rPr>
                <w:rFonts w:ascii="ＭＳ 明朝" w:hAnsi="ＭＳ 明朝" w:hint="eastAsia"/>
                <w:sz w:val="24"/>
                <w:u w:val="single"/>
              </w:rPr>
              <w:t xml:space="preserve">　</w:t>
            </w:r>
            <w:r>
              <w:rPr>
                <w:rFonts w:ascii="ＭＳ 明朝" w:hAnsi="ＭＳ 明朝" w:hint="eastAsia"/>
                <w:sz w:val="24"/>
                <w:u w:val="single"/>
              </w:rPr>
              <w:t xml:space="preserve">　</w:t>
            </w:r>
            <w:bookmarkStart w:id="0" w:name="_GoBack"/>
            <w:bookmarkEnd w:id="0"/>
            <w:r>
              <w:rPr>
                <w:rFonts w:ascii="ＭＳ 明朝" w:hAnsi="ＭＳ 明朝" w:hint="eastAsia"/>
                <w:sz w:val="24"/>
                <w:u w:val="single"/>
              </w:rPr>
              <w:t xml:space="preserve">　　　　　円</w:t>
            </w:r>
          </w:p>
        </w:tc>
        <w:tc>
          <w:tcPr>
            <w:tcW w:w="1559" w:type="dxa"/>
            <w:vMerge w:val="restart"/>
            <w:vAlign w:val="center"/>
          </w:tcPr>
          <w:p w14:paraId="7A4ADFCE" w14:textId="77777777" w:rsidR="00B82651" w:rsidRDefault="00AF3B7E" w:rsidP="00404E4E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ind w:firstLineChars="50" w:firstLine="12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×100　＝</w:t>
            </w:r>
          </w:p>
        </w:tc>
        <w:tc>
          <w:tcPr>
            <w:tcW w:w="1740" w:type="dxa"/>
            <w:vMerge w:val="restart"/>
            <w:vAlign w:val="center"/>
          </w:tcPr>
          <w:p w14:paraId="2578E26A" w14:textId="77777777" w:rsidR="00B82651" w:rsidRDefault="00AF3B7E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％</w:t>
            </w:r>
          </w:p>
        </w:tc>
      </w:tr>
      <w:tr w:rsidR="00B82651" w14:paraId="67D1791F" w14:textId="77777777">
        <w:tc>
          <w:tcPr>
            <w:tcW w:w="6487" w:type="dxa"/>
          </w:tcPr>
          <w:p w14:paraId="01302644" w14:textId="22963CDE" w:rsidR="00B82651" w:rsidRDefault="00AF3B7E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【Ｂ】　　　　　　　　円</w:t>
            </w:r>
          </w:p>
        </w:tc>
        <w:tc>
          <w:tcPr>
            <w:tcW w:w="1559" w:type="dxa"/>
            <w:vMerge/>
          </w:tcPr>
          <w:p w14:paraId="2F38B9F9" w14:textId="77777777" w:rsidR="00B82651" w:rsidRDefault="00B82651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740" w:type="dxa"/>
            <w:vMerge/>
          </w:tcPr>
          <w:p w14:paraId="2E4352EF" w14:textId="77777777" w:rsidR="00B82651" w:rsidRDefault="00B82651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明朝" w:hAnsi="ＭＳ 明朝"/>
                <w:sz w:val="24"/>
              </w:rPr>
            </w:pPr>
          </w:p>
        </w:tc>
      </w:tr>
    </w:tbl>
    <w:p w14:paraId="6A2077BC" w14:textId="77777777" w:rsidR="00B82651" w:rsidRDefault="00B82651">
      <w:pPr>
        <w:widowControl/>
        <w:ind w:left="701" w:hangingChars="292" w:hanging="701"/>
        <w:jc w:val="left"/>
        <w:rPr>
          <w:rFonts w:ascii="ＭＳ 明朝" w:hAnsi="ＭＳ 明朝"/>
          <w:sz w:val="24"/>
        </w:rPr>
      </w:pPr>
    </w:p>
    <w:p w14:paraId="2DC3F783" w14:textId="77777777" w:rsidR="00AA6B3C" w:rsidRDefault="00AA6B3C">
      <w:pPr>
        <w:widowControl/>
        <w:ind w:left="701" w:hangingChars="292" w:hanging="701"/>
        <w:jc w:val="left"/>
        <w:rPr>
          <w:rFonts w:ascii="ＭＳ 明朝" w:hAnsi="ＭＳ 明朝"/>
          <w:sz w:val="24"/>
        </w:rPr>
      </w:pPr>
    </w:p>
    <w:p w14:paraId="29E0341D" w14:textId="77777777" w:rsidR="00AA6B3C" w:rsidRDefault="00AA6B3C">
      <w:pPr>
        <w:widowControl/>
        <w:ind w:left="701" w:hangingChars="292" w:hanging="701"/>
        <w:jc w:val="left"/>
        <w:rPr>
          <w:rFonts w:ascii="ＭＳ 明朝" w:hAnsi="ＭＳ 明朝"/>
          <w:sz w:val="24"/>
        </w:rPr>
      </w:pPr>
    </w:p>
    <w:p w14:paraId="7A9E44CE" w14:textId="51FB1EFA" w:rsidR="00B82651" w:rsidRDefault="00AF3B7E">
      <w:pPr>
        <w:widowControl/>
        <w:ind w:left="701" w:hangingChars="292" w:hanging="701"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（注）認定申請にあたっては、</w:t>
      </w:r>
      <w:r w:rsidR="00EB494A">
        <w:rPr>
          <w:rFonts w:ascii="ＭＳ 明朝" w:hAnsi="ＭＳ 明朝" w:hint="eastAsia"/>
          <w:sz w:val="24"/>
        </w:rPr>
        <w:t>営んでいる事業が全て指定業種に属することが疎明できる書類等（例えば、取り扱っている製品・サービス等を疎明できる書類、許認可証など）や、上記の売上高が分かる書類等（例えば、試算表</w:t>
      </w:r>
      <w:r w:rsidR="00AA6B3C">
        <w:rPr>
          <w:rFonts w:ascii="ＭＳ 明朝" w:hAnsi="ＭＳ 明朝" w:hint="eastAsia"/>
          <w:sz w:val="24"/>
        </w:rPr>
        <w:t>や売上台帳など）の提出が必要。</w:t>
      </w:r>
    </w:p>
    <w:p w14:paraId="24C2870D" w14:textId="77777777" w:rsidR="00B82651" w:rsidRDefault="00B82651">
      <w:pPr>
        <w:suppressAutoHyphens/>
        <w:spacing w:line="320" w:lineRule="exact"/>
        <w:ind w:left="492" w:hanging="492"/>
        <w:jc w:val="left"/>
        <w:textAlignment w:val="baseline"/>
        <w:rPr>
          <w:rFonts w:ascii="ＭＳ 明朝" w:hAnsi="ＭＳ 明朝"/>
        </w:rPr>
      </w:pPr>
    </w:p>
    <w:sectPr w:rsidR="00B82651">
      <w:pgSz w:w="11906" w:h="16838"/>
      <w:pgMar w:top="567" w:right="794" w:bottom="567" w:left="964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FC739B" w14:textId="77777777" w:rsidR="00100491" w:rsidRDefault="00AF3B7E">
      <w:r>
        <w:separator/>
      </w:r>
    </w:p>
  </w:endnote>
  <w:endnote w:type="continuationSeparator" w:id="0">
    <w:p w14:paraId="198EFFB0" w14:textId="77777777" w:rsidR="00100491" w:rsidRDefault="00AF3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3CD12" w14:textId="77777777" w:rsidR="00100491" w:rsidRDefault="00AF3B7E">
      <w:r>
        <w:separator/>
      </w:r>
    </w:p>
  </w:footnote>
  <w:footnote w:type="continuationSeparator" w:id="0">
    <w:p w14:paraId="18AC343F" w14:textId="77777777" w:rsidR="00100491" w:rsidRDefault="00AF3B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651"/>
    <w:rsid w:val="00100491"/>
    <w:rsid w:val="00404E4E"/>
    <w:rsid w:val="00750FFE"/>
    <w:rsid w:val="009D2D95"/>
    <w:rsid w:val="00AA6B3C"/>
    <w:rsid w:val="00AF3B7E"/>
    <w:rsid w:val="00B82651"/>
    <w:rsid w:val="00EB4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FFB809"/>
  <w15:docId w15:val="{3849D437-6B6A-4961-B2EB-89A8F4644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4">
    <w:name w:val="結語 (文字)"/>
    <w:basedOn w:val="a0"/>
    <w:link w:val="a3"/>
    <w:rPr>
      <w:rFonts w:ascii="ＭＳ ゴシック" w:eastAsia="ＭＳ ゴシック" w:hAnsi="ＭＳ ゴシック"/>
      <w:color w:val="000000"/>
      <w:kern w:val="0"/>
    </w:rPr>
  </w:style>
  <w:style w:type="paragraph" w:styleId="a5">
    <w:name w:val="Balloon Text"/>
    <w:basedOn w:val="a"/>
    <w:link w:val="a6"/>
    <w:semiHidden/>
    <w:rPr>
      <w:rFonts w:ascii="Arial" w:eastAsia="ＭＳ ゴシック" w:hAnsi="Arial"/>
      <w:sz w:val="18"/>
    </w:rPr>
  </w:style>
  <w:style w:type="character" w:customStyle="1" w:styleId="a6">
    <w:name w:val="吹き出し (文字)"/>
    <w:basedOn w:val="a0"/>
    <w:link w:val="a5"/>
    <w:rPr>
      <w:rFonts w:ascii="Arial" w:eastAsia="ＭＳ ゴシック" w:hAnsi="Arial"/>
      <w:kern w:val="2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Pr>
      <w:kern w:val="2"/>
      <w:sz w:val="21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安西 菜月</dc:creator>
  <cp:lastModifiedBy>茂木 和也</cp:lastModifiedBy>
  <cp:revision>6</cp:revision>
  <dcterms:created xsi:type="dcterms:W3CDTF">2020-04-07T06:36:00Z</dcterms:created>
  <dcterms:modified xsi:type="dcterms:W3CDTF">2024-11-25T10:32:00Z</dcterms:modified>
</cp:coreProperties>
</file>